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5E0" w:rsidRDefault="006315E0" w:rsidP="006315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6315E0" w:rsidRDefault="006315E0" w:rsidP="006315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6315E0" w:rsidRDefault="006315E0" w:rsidP="006315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6315E0" w:rsidRDefault="006315E0" w:rsidP="006315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6315E0" w:rsidRDefault="006315E0" w:rsidP="006315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997ADA" w:rsidRPr="00997ADA" w:rsidRDefault="00997ADA" w:rsidP="006315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Рабочая программа</w:t>
      </w:r>
    </w:p>
    <w:p w:rsidR="00997ADA" w:rsidRPr="00997ADA" w:rsidRDefault="00997ADA" w:rsidP="006315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по внеурочной деятельности</w:t>
      </w:r>
    </w:p>
    <w:p w:rsidR="00997ADA" w:rsidRPr="00997ADA" w:rsidRDefault="00997ADA" w:rsidP="006315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Россия – мои горизонты</w:t>
      </w:r>
    </w:p>
    <w:p w:rsidR="00997ADA" w:rsidRPr="00997ADA" w:rsidRDefault="00997ADA" w:rsidP="006315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Класс – 6-11</w:t>
      </w:r>
    </w:p>
    <w:p w:rsidR="006315E0" w:rsidRPr="006315E0" w:rsidRDefault="006315E0" w:rsidP="006315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</w:pPr>
      <w:r w:rsidRPr="006315E0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2023 - 2024 </w:t>
      </w:r>
      <w:proofErr w:type="spellStart"/>
      <w:r w:rsidRPr="006315E0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уч</w:t>
      </w:r>
      <w:proofErr w:type="spellEnd"/>
      <w:r w:rsidRPr="006315E0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. г.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D05A7" w:rsidRDefault="009D05A7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D05A7" w:rsidRDefault="009D05A7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D05A7" w:rsidRDefault="009D05A7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D05A7" w:rsidRDefault="009D05A7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D05A7" w:rsidRDefault="009D05A7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D05A7" w:rsidRDefault="009D05A7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D05A7" w:rsidRPr="00997ADA" w:rsidRDefault="009D05A7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Количество часов по учебному плану 1 час в неделю (всего 34 часов)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D05A7" w:rsidRDefault="00997ADA" w:rsidP="00997A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lastRenderedPageBreak/>
        <w:t xml:space="preserve">Планируемые результаты освоения </w:t>
      </w:r>
      <w:r w:rsidR="009551D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курса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Личностные результаты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сфере гражданского воспитания:</w:t>
      </w:r>
    </w:p>
    <w:p w:rsidR="00997ADA" w:rsidRPr="00997ADA" w:rsidRDefault="00997ADA" w:rsidP="00997A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готовность к выполнению обязанностей гражданина и реализации его прав, уважение прав, свобод и законных интересов других людей, с которыми школьникам предстоит взаимодействовать в рамках реализации программы;</w:t>
      </w:r>
    </w:p>
    <w:p w:rsidR="00997ADA" w:rsidRPr="00997ADA" w:rsidRDefault="00997ADA" w:rsidP="00997A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готовность к разнообразной совместной деятельности;</w:t>
      </w:r>
    </w:p>
    <w:p w:rsidR="00997ADA" w:rsidRPr="00997ADA" w:rsidRDefault="00997ADA" w:rsidP="00997A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выстраивание доброжелательных отношений с участниками реализации программы на основе взаимопонимания и взаимопомощи.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сфере патриотического воспитания:</w:t>
      </w:r>
    </w:p>
    <w:p w:rsidR="00997ADA" w:rsidRPr="00997ADA" w:rsidRDefault="00997ADA" w:rsidP="00997AD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осознание российской гражданской идентичности в поликультурном и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многоконфессиональном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обществе, проявление интереса к познанию истории, культуры Российской Федерации, своего края, народов России;</w:t>
      </w:r>
    </w:p>
    <w:p w:rsidR="00997ADA" w:rsidRPr="00997ADA" w:rsidRDefault="00997ADA" w:rsidP="00997AD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ценностное отношение к достижениям своей Родины — России, к науке, искусству, спорту, технологиям, боевым подвигам и трудовым достижениям народа, с которыми школьники будут знакомиться в ходе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профориентационных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экскурсий на предприятиях своего региона.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сфере духовно-нравственного воспитания:</w:t>
      </w:r>
    </w:p>
    <w:p w:rsidR="00997ADA" w:rsidRPr="00997ADA" w:rsidRDefault="00997ADA" w:rsidP="00997AD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ориентация на моральные ценности и нормы в ситуациях нравственного выбора;</w:t>
      </w:r>
    </w:p>
    <w:p w:rsidR="00997ADA" w:rsidRPr="00997ADA" w:rsidRDefault="00997ADA" w:rsidP="00997AD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997ADA" w:rsidRPr="00997ADA" w:rsidRDefault="00997ADA" w:rsidP="00997AD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осознание важности свободы и необходимости брать на себя ответственность в ситуации подготовки к выбору будущей профессии.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сфере эстетического воспитания:</w:t>
      </w:r>
    </w:p>
    <w:p w:rsidR="00997ADA" w:rsidRPr="00997ADA" w:rsidRDefault="00997ADA" w:rsidP="00997AD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997ADA" w:rsidRPr="00997ADA" w:rsidRDefault="00997ADA" w:rsidP="00997AD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стремление к самовыражению в разных видах искусства, в том числе прикладного;</w:t>
      </w:r>
    </w:p>
    <w:p w:rsidR="00997ADA" w:rsidRPr="00997ADA" w:rsidRDefault="00997ADA" w:rsidP="00997AD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сфере физического воспитания, формирования культуры здоровья и эмоционального благополучия:</w:t>
      </w:r>
    </w:p>
    <w:p w:rsidR="00997ADA" w:rsidRPr="00997ADA" w:rsidRDefault="00997ADA" w:rsidP="00997AD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осознание необходимости соблюдения правил безопасности в любой профессии, в том числе навыков безопасного поведения в </w:t>
      </w:r>
      <w:proofErr w:type="spellStart"/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интернет-среде</w:t>
      </w:r>
      <w:proofErr w:type="spellEnd"/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;</w:t>
      </w:r>
    </w:p>
    <w:p w:rsidR="00997ADA" w:rsidRPr="00997ADA" w:rsidRDefault="00997ADA" w:rsidP="00997AD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ответственное отношение к своему здоровью и установка на здоровый образ жизни;</w:t>
      </w:r>
    </w:p>
    <w:p w:rsidR="00997ADA" w:rsidRPr="00997ADA" w:rsidRDefault="00997ADA" w:rsidP="00997AD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997ADA" w:rsidRPr="00997ADA" w:rsidRDefault="00997ADA" w:rsidP="00997AD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умение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принимать себя и других, не осуждая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;</w:t>
      </w:r>
    </w:p>
    <w:p w:rsidR="00997ADA" w:rsidRPr="00997ADA" w:rsidRDefault="00997ADA" w:rsidP="00997AD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умение осознавать эмоциональное состояние себя и других, умение управлять собственным эмоциональным состоянием для экономии внутренних ресурсов;</w:t>
      </w:r>
    </w:p>
    <w:p w:rsidR="00997ADA" w:rsidRPr="00997ADA" w:rsidRDefault="00997ADA" w:rsidP="00997AD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сформированность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навыка рефлексии, признание своего права на ошибку и такого же права другого человека.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сфере трудового воспитания:</w:t>
      </w:r>
    </w:p>
    <w:p w:rsidR="00997ADA" w:rsidRPr="00997ADA" w:rsidRDefault="00997ADA" w:rsidP="00997AD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97ADA" w:rsidRPr="00997ADA" w:rsidRDefault="00997ADA" w:rsidP="00997AD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интерес к практическому изучению профессий и труда различного рода, в том числе на основе знаний, полученных в ходе изучения программы проекта;</w:t>
      </w:r>
    </w:p>
    <w:p w:rsidR="00997ADA" w:rsidRPr="00997ADA" w:rsidRDefault="00997ADA" w:rsidP="00997AD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997ADA" w:rsidRPr="00997ADA" w:rsidRDefault="00997ADA" w:rsidP="00997AD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готовность адаптироваться в профессиональной среде;</w:t>
      </w:r>
    </w:p>
    <w:p w:rsidR="00997ADA" w:rsidRPr="00997ADA" w:rsidRDefault="00997ADA" w:rsidP="00997AD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уважение к труду и результатам трудовой деятельности;</w:t>
      </w:r>
    </w:p>
    <w:p w:rsidR="00997ADA" w:rsidRPr="00997ADA" w:rsidRDefault="00997ADA" w:rsidP="00997AD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осознанный выбор и построение индивидуальной образовательной траектории и жизненных планов с учётом личных и общественных интересов и потребностей.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сфере экологического воспитания:</w:t>
      </w:r>
    </w:p>
    <w:p w:rsidR="00997ADA" w:rsidRPr="00997ADA" w:rsidRDefault="00997ADA" w:rsidP="00997AD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повышение уровня экологической культуры, осознание глобального характера экологических проблем и путей их решения, в том числе в процессе ознакомления с профессиями сферы «человек-природа»;</w:t>
      </w:r>
    </w:p>
    <w:p w:rsidR="00997ADA" w:rsidRPr="00997ADA" w:rsidRDefault="00997ADA" w:rsidP="00997AD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активное неприятие действий, приносящих вред окружающей среде, в том числе осознание потенциального ущерба природе, который сопровождает ту или иную профессиональную деятельность;</w:t>
      </w:r>
    </w:p>
    <w:p w:rsidR="00997ADA" w:rsidRPr="00997ADA" w:rsidRDefault="00997ADA" w:rsidP="00997AD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осознание своей роли как гражданина и потребителя в условиях взаимосвязи природной, технологической и социальной сред.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сфере понимания ценности научного познания:</w:t>
      </w:r>
    </w:p>
    <w:p w:rsidR="00997ADA" w:rsidRPr="00997ADA" w:rsidRDefault="00997ADA" w:rsidP="00997AD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ориентация в деятельности, связанной с освоением программы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997ADA" w:rsidRPr="00997ADA" w:rsidRDefault="00997ADA" w:rsidP="00997AD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>овладение языковой и читательской культурой как средством познания мира, средством самосовершенствования человека, в том числе в профессиональной сфере;</w:t>
      </w:r>
    </w:p>
    <w:p w:rsidR="00997ADA" w:rsidRPr="00997ADA" w:rsidRDefault="00997ADA" w:rsidP="00997AD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сфере адаптации к изменяющимся условиям социальной и природной среды:</w:t>
      </w:r>
    </w:p>
    <w:p w:rsidR="00997ADA" w:rsidRPr="00997ADA" w:rsidRDefault="00997ADA" w:rsidP="00997AD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освоение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профессиональному признаку;</w:t>
      </w:r>
    </w:p>
    <w:p w:rsidR="00997ADA" w:rsidRPr="00997ADA" w:rsidRDefault="00997ADA" w:rsidP="00997AD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других, проходить профессиональные пробы в разных сферах деятельности;</w:t>
      </w:r>
    </w:p>
    <w:p w:rsidR="00997ADA" w:rsidRPr="00997ADA" w:rsidRDefault="00997ADA" w:rsidP="00997AD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навык выявления и связывания образов, способность осознавать дефициты собственных знаний и компетентностей, планировать своё развитие, в том числе профессиональное;</w:t>
      </w:r>
    </w:p>
    <w:p w:rsidR="00997ADA" w:rsidRPr="00997ADA" w:rsidRDefault="00997ADA" w:rsidP="00997AD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умение оперировать терминами и представлениями в области концепции устойчивого развития;</w:t>
      </w:r>
    </w:p>
    <w:p w:rsidR="00997ADA" w:rsidRPr="00997ADA" w:rsidRDefault="00997ADA" w:rsidP="00997AD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умение анализировать и выявлять взаимосвязи природы, общества и экономики;</w:t>
      </w:r>
    </w:p>
    <w:p w:rsidR="00997ADA" w:rsidRPr="00997ADA" w:rsidRDefault="00997ADA" w:rsidP="00997AD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997ADA" w:rsidRPr="00997ADA" w:rsidRDefault="00997ADA" w:rsidP="00997AD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способность осознавать стрессовую ситуацию, оценивать происходящие изменения и их последствия, формулировать и оценивать риски и последствия, формировать опыт, уметь находить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позитивное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в произошедшей ситуации.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spellStart"/>
      <w:r w:rsidRPr="00997AD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Метапредметные</w:t>
      </w:r>
      <w:proofErr w:type="spellEnd"/>
      <w:r w:rsidRPr="00997AD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 xml:space="preserve"> результаты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сфере овладения универсальными учебными познавательными действиями:</w:t>
      </w:r>
    </w:p>
    <w:p w:rsidR="00997ADA" w:rsidRPr="00997ADA" w:rsidRDefault="00997ADA" w:rsidP="00997AD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выявлять дефицит информации о той или иной профессии, необходимой для полноты представлений о ней, и находить способы для решения возникшей проблемы;</w:t>
      </w:r>
    </w:p>
    <w:p w:rsidR="00997ADA" w:rsidRPr="00997ADA" w:rsidRDefault="00997ADA" w:rsidP="00997AD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использовать вопросы как инструмент для познания будущей профессии;</w:t>
      </w:r>
    </w:p>
    <w:p w:rsidR="00997ADA" w:rsidRPr="00997ADA" w:rsidRDefault="00997ADA" w:rsidP="00997AD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аргументировать свою позицию, мнение;</w:t>
      </w:r>
    </w:p>
    <w:p w:rsidR="00997ADA" w:rsidRPr="00997ADA" w:rsidRDefault="00997ADA" w:rsidP="00997AD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оценивать на применимость и достоверность информацию, полученную в ходе работы с </w:t>
      </w:r>
      <w:proofErr w:type="spellStart"/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интернет-источниками</w:t>
      </w:r>
      <w:proofErr w:type="spellEnd"/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;</w:t>
      </w:r>
    </w:p>
    <w:p w:rsidR="00997ADA" w:rsidRPr="00997ADA" w:rsidRDefault="00997ADA" w:rsidP="00997AD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самостоятельно формулировать обобщения и выводы по результатам проведённого обсуждения в группе или в паре;</w:t>
      </w:r>
    </w:p>
    <w:p w:rsidR="00997ADA" w:rsidRPr="00997ADA" w:rsidRDefault="00997ADA" w:rsidP="00997AD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прогнозировать возможное дальнейшее развитие процессов, событий и их последствия, связанные с выбором будущей профессии;</w:t>
      </w:r>
    </w:p>
    <w:p w:rsidR="00997ADA" w:rsidRPr="00997ADA" w:rsidRDefault="00997ADA" w:rsidP="00997AD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>выдвигать предположения о возможном росте и падении спроса на ту или иную специальность в новых условиях;</w:t>
      </w:r>
    </w:p>
    <w:p w:rsidR="00997ADA" w:rsidRPr="00997ADA" w:rsidRDefault="00997ADA" w:rsidP="00997AD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применять различные методы, инструменты и запросы при поиске и отборе информации, связанной с профессиональной деятельностью или дальнейшим обучением;</w:t>
      </w:r>
    </w:p>
    <w:p w:rsidR="00997ADA" w:rsidRPr="00997ADA" w:rsidRDefault="00997ADA" w:rsidP="00997AD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97ADA" w:rsidRPr="00997ADA" w:rsidRDefault="00997ADA" w:rsidP="00997AD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97ADA" w:rsidRPr="00997ADA" w:rsidRDefault="00997ADA" w:rsidP="00997AD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самостоятельно выбирать оптимальную форму представления информации, предназначенную для остальных участников программы.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сфере овладения универсальными учебными коммуникативными действиями:</w:t>
      </w:r>
    </w:p>
    <w:p w:rsidR="00997ADA" w:rsidRPr="00997ADA" w:rsidRDefault="00997ADA" w:rsidP="00997AD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воспринимать и формулировать суждения в соответствии с целями и условиями общения в рамках занятий, включённых в программу;</w:t>
      </w:r>
    </w:p>
    <w:p w:rsidR="00997ADA" w:rsidRPr="00997ADA" w:rsidRDefault="00997ADA" w:rsidP="00997AD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выражать свою точку зрения; распознавать невербальные средства общения, понимать значение социальных знаков, знать и распознавать предпосылки конфликтных ситуаций и стараться смягчать конфликты;</w:t>
      </w:r>
    </w:p>
    <w:p w:rsidR="00997ADA" w:rsidRPr="00997ADA" w:rsidRDefault="00997ADA" w:rsidP="00997AD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понимать намерения других участников занятий по программе проекта «Билет в будущее», проявлять уважительное отношение к ним и к взрослым, участвующим в занятиях, в корректной форме формулировать свои возражения;</w:t>
      </w:r>
    </w:p>
    <w:p w:rsidR="00997ADA" w:rsidRPr="00997ADA" w:rsidRDefault="00997ADA" w:rsidP="00997AD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 друг с другом;</w:t>
      </w:r>
    </w:p>
    <w:p w:rsidR="00997ADA" w:rsidRPr="00997ADA" w:rsidRDefault="00997ADA" w:rsidP="00997AD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97ADA" w:rsidRPr="00997ADA" w:rsidRDefault="00997ADA" w:rsidP="00997AD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публично представлять результаты работы, проделанной в рамках выполнения заданий, связанных с тематикой курса по профориентации;</w:t>
      </w:r>
    </w:p>
    <w:p w:rsidR="00997ADA" w:rsidRPr="00997ADA" w:rsidRDefault="00997ADA" w:rsidP="00997AD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понимать и использовать преимущества командной и индивидуальной работы при решении конкретной проблемы, принимать цель совместной деятельности, коллективно планировать действия по её достижению: распределять роли, договариваться, обсуждать процесс и результат совместной работы;</w:t>
      </w:r>
    </w:p>
    <w:p w:rsidR="00997ADA" w:rsidRPr="00997ADA" w:rsidRDefault="00997ADA" w:rsidP="00997AD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уметь обобщать мнения нескольких участников программы, проявлять готовность руководить, выполнять поручения, подчиняться;</w:t>
      </w:r>
    </w:p>
    <w:p w:rsidR="00997ADA" w:rsidRPr="00997ADA" w:rsidRDefault="00997ADA" w:rsidP="00997AD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участвовать в групповых формах работы (обсуждения, обмен мнениями, мозговые штурмы и др.);</w:t>
      </w:r>
    </w:p>
    <w:p w:rsidR="00997ADA" w:rsidRPr="00997ADA" w:rsidRDefault="00997ADA" w:rsidP="00997AD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участников.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сфере овладения универсальными учебными регулятивными действиями:</w:t>
      </w:r>
    </w:p>
    <w:p w:rsidR="00997ADA" w:rsidRPr="00997ADA" w:rsidRDefault="00997ADA" w:rsidP="00997ADA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выявлять проблемы, возникающие в ходе выбора будущей профессии;</w:t>
      </w:r>
    </w:p>
    <w:p w:rsidR="00997ADA" w:rsidRPr="00997ADA" w:rsidRDefault="00997ADA" w:rsidP="00997ADA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97ADA" w:rsidRPr="00997ADA" w:rsidRDefault="00997ADA" w:rsidP="00997ADA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делать выбор и брать на себя ответственность за решения, принимаемые в процессе профессионального самоопределения;</w:t>
      </w:r>
    </w:p>
    <w:p w:rsidR="00997ADA" w:rsidRPr="00997ADA" w:rsidRDefault="00997ADA" w:rsidP="00997ADA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владеть способами самоконтроля,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самомотивации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и рефлексии;</w:t>
      </w:r>
    </w:p>
    <w:p w:rsidR="00997ADA" w:rsidRPr="00997ADA" w:rsidRDefault="00997ADA" w:rsidP="00997ADA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>предвидеть трудности, которые могут возникнуть при выборе будущей профессии;</w:t>
      </w:r>
    </w:p>
    <w:p w:rsidR="00997ADA" w:rsidRPr="00997ADA" w:rsidRDefault="00997ADA" w:rsidP="00997ADA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объяснять причины достижения (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недостижения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) результатов деятельности, давать оценку опыту, приобретённому в ходе прохождения программы курса, уметь находить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позитивное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в любой ситуации;</w:t>
      </w:r>
    </w:p>
    <w:p w:rsidR="00997ADA" w:rsidRPr="00997ADA" w:rsidRDefault="00997ADA" w:rsidP="00997ADA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уметь вносить коррективы в свою деятельность на основе новых обстоятельств, изменившихся ситуаций, установленных ошибок, возникших трудностей;</w:t>
      </w:r>
    </w:p>
    <w:p w:rsidR="00997ADA" w:rsidRPr="00997ADA" w:rsidRDefault="00997ADA" w:rsidP="00997ADA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различать, называть и управлять собственными эмоциями;</w:t>
      </w:r>
    </w:p>
    <w:p w:rsidR="00997ADA" w:rsidRPr="00997ADA" w:rsidRDefault="00997ADA" w:rsidP="00997ADA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уметь ставить себя на место другого человека, понимать мотивы и намерения участников курса, осознанно относиться к ним.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Предметные результаты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Предметные результаты освоения Программы основного общего образования представлены с учётом специфики содержания предметных областей, затрагиваемых в ходе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профориентационной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деятельности школьников.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Русский язык: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формирование умений речевого взаимодействия (в том числе, общения при помощи современных средств устной и письменной речи): создание устных монологических высказываний на основе жизненных наблюдений и личных впечатлений, чтения учебно-научной, художественной и научно-популярной литературы: монолог- описание, монолог-рассуждение, монолог-повествование;</w:t>
      </w:r>
    </w:p>
    <w:p w:rsidR="00997ADA" w:rsidRPr="00997ADA" w:rsidRDefault="00997ADA" w:rsidP="00997ADA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участие в диалоге разных видов: побуждение к действию, обмен мнениями, запрос информации, сообщение информации;</w:t>
      </w:r>
    </w:p>
    <w:p w:rsidR="00997ADA" w:rsidRPr="00997ADA" w:rsidRDefault="00997ADA" w:rsidP="00997ADA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обсуждение и чёткая формулировка цели, плана совместной групповой деятельности;</w:t>
      </w:r>
    </w:p>
    <w:p w:rsidR="00997ADA" w:rsidRPr="00997ADA" w:rsidRDefault="00997ADA" w:rsidP="00997ADA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форме;</w:t>
      </w:r>
    </w:p>
    <w:p w:rsidR="00997ADA" w:rsidRPr="00997ADA" w:rsidRDefault="00997ADA" w:rsidP="00997ADA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создание письменных текстов различных стилей с соблюдением норм построения текста: соответствие текста теме и основной мысли, цельность и относительная законченность;</w:t>
      </w:r>
    </w:p>
    <w:p w:rsidR="00997ADA" w:rsidRPr="00997ADA" w:rsidRDefault="00997ADA" w:rsidP="00997ADA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последовательность изложения (развёртывание содержания в зависимости от цели текста, типа речи);</w:t>
      </w:r>
    </w:p>
    <w:p w:rsidR="00997ADA" w:rsidRPr="00997ADA" w:rsidRDefault="00997ADA" w:rsidP="00997ADA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правильность выделения абзацев в тексте, наличие грамматической связи предложений в тексте, логичность.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Литература:</w:t>
      </w:r>
    </w:p>
    <w:p w:rsidR="00997ADA" w:rsidRPr="00997ADA" w:rsidRDefault="00997ADA" w:rsidP="00997ADA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овладение умением использовать словари и справочники, в том числе информационно-справочные системы в электронной форме, подбирать </w:t>
      </w: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>проверенные источники в библиотечных фондах, Интернете для выполнения учебной задачи;</w:t>
      </w:r>
    </w:p>
    <w:p w:rsidR="00997ADA" w:rsidRPr="00997ADA" w:rsidRDefault="00997ADA" w:rsidP="00997ADA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применять ИКТ, соблюдать правила информационной безопасности. Иностранный язык:</w:t>
      </w:r>
    </w:p>
    <w:p w:rsidR="00997ADA" w:rsidRPr="00997ADA" w:rsidRDefault="00997ADA" w:rsidP="00997ADA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овладение основными видами речевой деятельности в рамках знакомства со спецификой современных профессий;</w:t>
      </w:r>
    </w:p>
    <w:p w:rsidR="00997ADA" w:rsidRPr="00997ADA" w:rsidRDefault="00997ADA" w:rsidP="00997ADA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приобретение опыта практической деятельности в жизни: соблюдать правила информационной безопасности в ситуациях повседневной жизни и при работе в Интернете;</w:t>
      </w:r>
    </w:p>
    <w:p w:rsidR="00997ADA" w:rsidRPr="00997ADA" w:rsidRDefault="00997ADA" w:rsidP="00997ADA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использовать иноязычные словари и справочники, в том числе информационно- справочные системы в электронной форме.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Информатика:</w:t>
      </w:r>
    </w:p>
    <w:p w:rsidR="00997ADA" w:rsidRPr="00997ADA" w:rsidRDefault="00997ADA" w:rsidP="00997A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овладение основными понятиями: информация, передача, хранение, обработка информации, алгоритм, модель, цифровой продукт - и их использованием для решения учебных и практических задач;</w:t>
      </w:r>
    </w:p>
    <w:p w:rsidR="00997ADA" w:rsidRPr="00997ADA" w:rsidRDefault="00997ADA" w:rsidP="00997A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умение оперировать единицами измерения информационного объёма и скорости передачи данных;</w:t>
      </w:r>
    </w:p>
    <w:p w:rsidR="00997ADA" w:rsidRPr="00997ADA" w:rsidRDefault="00997ADA" w:rsidP="00997ADA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сформированность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мотивации к продолжению изучения информатики как профильного предмета.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География:</w:t>
      </w:r>
    </w:p>
    <w:p w:rsidR="00997ADA" w:rsidRPr="00997ADA" w:rsidRDefault="00997ADA" w:rsidP="00997A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пункта;</w:t>
      </w:r>
    </w:p>
    <w:p w:rsidR="00997ADA" w:rsidRPr="00997ADA" w:rsidRDefault="00997ADA" w:rsidP="00997A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умение устанавливать взаимосвязи между изученными природными, социальными и экономическими явлениями и процессами;</w:t>
      </w:r>
    </w:p>
    <w:p w:rsidR="00997ADA" w:rsidRPr="00997ADA" w:rsidRDefault="00997ADA" w:rsidP="00997A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умение использовать географические знания для описания существенных признаков разнообразных явлений и процессов в повседневной жизни;</w:t>
      </w:r>
    </w:p>
    <w:p w:rsidR="00997ADA" w:rsidRPr="00997ADA" w:rsidRDefault="00997ADA" w:rsidP="00997ADA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сформированность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мотивации к продолжению изучения географии как профильного предмета на уровне среднего общего образования.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Физика:</w:t>
      </w:r>
    </w:p>
    <w:p w:rsidR="00997ADA" w:rsidRPr="00997ADA" w:rsidRDefault="00997ADA" w:rsidP="00997ADA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умение использовать знания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 физических явлениях в повседневной жизни для обеспечения безопасности при обращении с бытовыми приборами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и техническими устройствами, сохранения здоровья и соблюдения норм экологического поведения в окружающей среде;</w:t>
      </w:r>
    </w:p>
    <w:p w:rsidR="00997ADA" w:rsidRPr="00997ADA" w:rsidRDefault="00997ADA" w:rsidP="00997ADA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понимание необходимости применения достижений физики и технологий для рационального природопользования;</w:t>
      </w:r>
    </w:p>
    <w:p w:rsidR="00997ADA" w:rsidRPr="00997ADA" w:rsidRDefault="00997ADA" w:rsidP="00997ADA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>расширенные представления о сферах профессиональной деятельности, связанных с физикой и современными технологиями, основанными на достижениях физической науки, позволяющие рассматривать физико-техническую область знаний как сферу своей будущей профессиональной деятельности;</w:t>
      </w:r>
    </w:p>
    <w:p w:rsidR="00997ADA" w:rsidRPr="00997ADA" w:rsidRDefault="00997ADA" w:rsidP="00997ADA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сформированность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мотивации к продолжению изучения физики как профильного предмета на уровне среднего общего образования.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Обществознание:</w:t>
      </w:r>
    </w:p>
    <w:p w:rsidR="00997ADA" w:rsidRPr="00997ADA" w:rsidRDefault="00997ADA" w:rsidP="00997ADA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освоение и применение системы знаний о социальных свойствах человека, особенностях его взаимодействия с другими людьми;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процессах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и явлениях в экономической сфере (в области макро- и микроэкономики);</w:t>
      </w:r>
    </w:p>
    <w:p w:rsidR="00997ADA" w:rsidRPr="00997ADA" w:rsidRDefault="00997ADA" w:rsidP="00997ADA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норм;</w:t>
      </w:r>
    </w:p>
    <w:p w:rsidR="00997ADA" w:rsidRPr="00997ADA" w:rsidRDefault="00997ADA" w:rsidP="00997ADA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997ADA" w:rsidRPr="00997ADA" w:rsidRDefault="00997ADA" w:rsidP="00997ADA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(далее – СМИ) с соблюдением правил информационной безопасности при работе в Интернете;</w:t>
      </w:r>
      <w:proofErr w:type="gramEnd"/>
    </w:p>
    <w:p w:rsidR="00997ADA" w:rsidRPr="00997ADA" w:rsidRDefault="00997ADA" w:rsidP="00997ADA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для выбора профессии и оценки собственных перспектив в профессиональной сфере; для опыта публичного представления результатов своей деятельности в соответствии с темой и ситуацией общения, особенностями аудитории и регламентом.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Биология:</w:t>
      </w:r>
    </w:p>
    <w:p w:rsidR="00997ADA" w:rsidRPr="00997ADA" w:rsidRDefault="00997ADA" w:rsidP="00997ADA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её достоверности;</w:t>
      </w:r>
    </w:p>
    <w:p w:rsidR="00997ADA" w:rsidRPr="00997ADA" w:rsidRDefault="00997ADA" w:rsidP="00997ADA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>умение интегрировать биологические знания со знаниями других учебных предметов;</w:t>
      </w:r>
    </w:p>
    <w:p w:rsidR="00997ADA" w:rsidRPr="00997ADA" w:rsidRDefault="00997ADA" w:rsidP="00997ADA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интерес к углублению биологических знаний и выбору биологии как профильного предмета на уровне среднего общего образования для будущей профессиональной деятельности в области биологии, медицины, экологии, ветеринарии, сельского хозяйства, пищевой промышленности, психологии, искусства, спорта.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Изобразительное искусство:</w:t>
      </w:r>
    </w:p>
    <w:p w:rsidR="00997ADA" w:rsidRPr="00997ADA" w:rsidRDefault="00997ADA" w:rsidP="00997AD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сформированность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системы знаний о различных художественных материалах в изобразительном искусстве; о различных способах живописного построения изображения; о стилях и различных жанрах изобразительного искусства; о выдающихся отечественных и зарубежных художниках, скульпторах и архитекторах.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Основы безопасности жизнедеятельности:</w:t>
      </w:r>
    </w:p>
    <w:p w:rsidR="00997ADA" w:rsidRPr="00997ADA" w:rsidRDefault="00997ADA" w:rsidP="00997ADA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сформированность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культуры безопасности жизнедеятельности на основе освоенных знаний и умений, системного и комплексного понимания значимости безопасного поведения;</w:t>
      </w:r>
    </w:p>
    <w:p w:rsidR="00997ADA" w:rsidRPr="00997ADA" w:rsidRDefault="00997ADA" w:rsidP="00997ADA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 xml:space="preserve">Содержание курса по профориентации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1. Вводный урок «Моя Россия – мои горизонты» (обзор отраслей экономического развития РФ – счастье в труде)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Россия – страна безграничных возможностей и профессионального развития. Культура труда, связь выбора профессии с персональным счастьем и экономикой страны. Познавательные цифры и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факты об отраслях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экономического развития, профессиональных навыков и качеств, востребованных в будущем. Формирование представлений о развитии и достижениях страны в следующих сферах: медицина и здоровье; архитектура и строительство; информационные технологии; промышленность и добыча полезных ископаемых; сельское хозяйство; транспорт и логистика; наука и образование; безопасность;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креативные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технологии; сервис и торговля; предпринимательство и финансы.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2. Тематический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профориентационный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урок «Открой своё будущее» (введение в профориентацию)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6 классе: тематическое содержание занятия построено на обсуждении и осознании трех базовых компонентов, которые необходимо учитывать при выборе: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«ХОЧУ» – ваши интересы;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>‒ «МОГУ» – ваши способности;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«БУДУ» –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востребованность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обучающегося на рынке труда в будущем.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Информирование обучающихся о профессиях с постепенным расширением представлений о мире профессионального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труда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в общем: формирование системного представления о мире профессий и значимости трудовой деятельности, например, как различные качества или навыки могут по-разному реализовываться в разных профессиональных направлениях. Помощь в выборе увлечения, в котором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обучающийся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может реализовать свои интересы, развивать возможности и помогать окружающим. Поиск дополнительных занятий и увлечений.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В 7 классе: тематическое содержание занятия предполагает знакомство с различными профессиональными средами и профессиями через проектную деятельность. Информирование обучающихся о разнообразии сред и современных профессий: формирование представлений о взаимосвязи деятельности различных специалистов при достижении общего результата, решение проектных заданий с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профориентационным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компонентом, работа в школьных проектных командах для поиска и презентации проектных решений.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предстоит предложить проектные решения по тематическим направлениями виртуального города профессий «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Профиград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»: выбрать проблему для решения, сформировать проектную задачу, сформировать команду профессионалов из разных профессий, предложить и презентовать решение.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В 8 классе: занятие знакомит обучающихся с разнообразием направлений профессионального развития, возможностями прогнозирования результатов профессионального самоопределения. На занятии раскрываются существующие профессиональные направления, варианты получения профессионального образования (уровни образования). Актуализация процессов профессионального самоопределения. Информирование школьников о видах профессионального образования (высшее образование / среднее профессиональное образование). Помощь школьникам в соотнесении личных качеств и интересов с направлениями профессиональной деятельности.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9 классе: формирование представлений о преимуществах обучения как в организациях высшего образования (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ВО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, вузы), так и в организациях среднего профессионального образования (СПО). Актуализация представлений о возможных профессиональных направлениях для учащихся. Повышение познавательного интереса к философии выбора и построению своей персональной карьерной траектории развития. В 10 классе: в ходе занятия обучающиеся получают информацию по следующим направлениям профессиональной деятельности: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</w:t>
      </w:r>
      <w:proofErr w:type="spellStart"/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естественно-научное</w:t>
      </w:r>
      <w:proofErr w:type="spellEnd"/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направление;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инженерно-техническое направление;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информационно-технологическое направление;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оборонно-спортивное направление;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производственно-технологическое направление;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социально-гуманитарное направление;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‒ финансово-экономическое направление;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творческое направление.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Информирование обучающихся об особенностях рынка труда.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«Проигрывание» вариантов выбора (альтернатив) профессии. Формирование представления о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компетентностном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профиле специалистов из разных направлений. Знакомство с инструментами и мероприятиями профессионального выбора.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В 11 классе: занятие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направлен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помочь выпускникам взглянуть на различные жизненные сценарии и профессиональные пути, которые ждут их после окончания школы. Через призму разнообразия вариантов развития событий будет раскрыта и тема разнообразия выбора профессий в различных профессиональных направлениях. Формирование представления о выборе, развитии и возможных изменениях в построении персонального карьерного пути. Формирование позитивного отношения и вовлеченности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в вопросы самоопределения. Овладение приемами 20 построения карьерных траекторий развития. Актуализация знаний по выбору образовательной организации: организации высшего образования (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ВО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, вузы) или организации среднего профессионального образования (СПО) как первого шага формирования персонального карьерного пути.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3. </w:t>
      </w:r>
      <w:proofErr w:type="spellStart"/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Профориентационная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диагностика № 1 «Мой профиль» и разбор результатов (1 час) Для обучающихся, не принимающих участие в проекте «Билет в будущее», доступна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профориентационная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диагностика № 1 «Мой профиль». </w:t>
      </w:r>
      <w:proofErr w:type="gramEnd"/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spellStart"/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Профориентационная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диагностика обучающихся на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интернет-платформе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profmin.bvbinfo.ru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(для незарегистрированных участников) позволяет определить требуемый объем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профориентационной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помощи и сформировать дальнейшую индивидуальную траекторию участия в программе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профориентационной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работы.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Методика «Мой профиль» – диагностика интересов, которая позволяет рекомендовать профиль обучения и направления развития. Методика предусматривает 3 версии: для 6-7, 8-9 и 10-11 классов. Тест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3. </w:t>
      </w:r>
      <w:proofErr w:type="spellStart"/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Профориентационная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диагностика № 1 «Мои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профсреды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» и разбор результатов (1 час) Для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обучающихся-участников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проекта «Билет в будущее» доступна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профориентационная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диагностика № 1 «Мои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профсреды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» (обязательна для проведения).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proofErr w:type="spellStart"/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Профориентационная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диагностика обучающихся на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интернет-платформе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https://bvbinfo.ru/ (для зарегистрированных участников проекта) позволяет определить требуемый объем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профориентационной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помощи и сформировать 7 дальнейшую индивидуальную траекторию участия в программе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профориентационной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работы. </w:t>
      </w:r>
      <w:proofErr w:type="gramEnd"/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Методика «Мои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профсреды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» –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онлайн-диагностика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профессиональных склонностей и направленности обучающихся.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В результатах обучающийся получает рекомендации по построению трека внутри проекта «Билет в будущее» («Профессиональных сред»). Методика предусматривает 3 версии – для 6-7, 8-9 и 10- 11 классов. Методика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</w:t>
      </w: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</w:t>
      </w:r>
      <w:proofErr w:type="spellStart"/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интернет-платформе</w:t>
      </w:r>
      <w:proofErr w:type="spellEnd"/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https://bvbinfo.ru/).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4.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«Система образования России» (дополнительное образование, уровни профессионального образования, стратегии поступления)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В 6-7 классе: обучающиеся знакомятся с системой общего образования РФ и понятием «дополнительное образование для школьников», обсуждают значение и возможности, которые дает образование каждому человеку, учатся подбирать дополнительное образование для решения разных задач, в том числе для подготовки к будущему профессиональному выбору.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В 8-9 классе: обучающиеся знакомятся с понятием «профессиональное образование» и его уровнями, учатся соотносить профессии и уровень образования, который требуется для их освоения, узнают об условиях поступления, длительности обучения, результатах образования в учреждениях среднего и высшего профессионального образования.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10-11 классе: обучающиеся знакомятся с основными этапами подбора профессионального образования, узнают, что такое специальность и профиль обучения, учатся читать коды специальностей, обсуждают основные ошибки, которые делают школьники при подборе профессионального образования.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5.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«Пробую профессию в сфере науки и образования» (моделирующая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платформе проекта «Билет в будущее» по профессии учителя, приуроченная к Году педагога и наставника)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 Знакомство с ключевыми отраслевыми направлениями экономики Российской Федерации и решение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учителя, приуроченная к Году педагога и наставника, в рамках которой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пройти последовательность этапов: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Знакомство с профессией и профессиональной областью.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Постановка задачи и подготовительно-обучающий этап.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Практическое выполнение задания.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‒ Завершающий этап (закрепление полученных знаний, получение цифрового артефакта).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Тема 6.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«Россия в деле» (часть 1) (на выбор: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импортозамещение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, авиастроение, судовождение, судостроение, лесная промышленность)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Для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, не принимающих участие в проекте «Билет в будущее», рекомендуется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«Россия в деле» (часть 1).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экономики,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импортозамещение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, авиастроение, судовождение, судостроение, лесная промышленность.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6.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Профориентационная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диагностика № 2 «Мои ориентиры» и разбор результатов (1 час) Для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обучающихся-участников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проекта «Билет в будущее» доступна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профориентационная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диагностика № 2 «Мои ориентиры» (обязательна для проведения).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spellStart"/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Профориентационная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диагностика обучающихся на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интернет-платформе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https://bvbinfo.ru/ (для зарегистрированных участников проекта) позволяет определить требуемый объем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профориентационной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помощи и сформировать дальнейшую индивидуальную траекторию участия в программе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профориентационной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работы. </w:t>
      </w:r>
      <w:proofErr w:type="gramEnd"/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Методика «Мои ориентиры» –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онлайн-диагностика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особенностей построения образовательно-профессиональной траектории. В 8-11 классах методика направлена на оценку ценностных ориентиров в сфере самоопределения обучающихся и уровня готовности к профессиональному самоопределению. Версия 6-7 классов включает только диагностику готовности к профессиональному самоопределению и не включает диагностику ценностных ориентиров.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</w:t>
      </w:r>
      <w:proofErr w:type="spellStart"/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интернет-платформе</w:t>
      </w:r>
      <w:proofErr w:type="spellEnd"/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r w:rsidRPr="00997ADA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 w:bidi="ar-SA"/>
        </w:rPr>
        <w:t>https://bvbinfo.ru/</w:t>
      </w: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).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7.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«Россия промышленная: узнаю достижения страны в сфере промышленности и производства» (тяжелая промышленность, добыча и переработка сырья) (1 час)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Популяризация и просвещение обучающихся на основе знакомства с достижениями страны в сфере промышленности и производственных технологий. Знакомство на основе видеосюжетов и интервью с экспертами и специалистами в области промышленной и смежных технологий. Повышение информированности о достижениях и перспективах развития промышленности, направленное на решение важнейших задач развития общества и страны. Информирование о профессиях и современном рынке труда в области промышленности и смежных отраслей.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8.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«Пробую профессию в сфере промышленности» (моделирующая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платформе проекта «Билет в будущее» по профессиям на выбор: металлург, специалист по аддитивным технологиям и др.)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 Знакомство с ключевыми отраслевыми направлениями экономики Российской Федерации и решение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пройти последовательность этапов: ‒ Знакомство с профессией и профессиональной областью.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Постановка задачи и подготовительно-обучающий этап.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Практическое выполнение задания.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‒ Завершающий этап (закрепление полученных знаний, получение цифрового артефакта).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9.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«Россия цифровая: узнаю достижения страны в области цифровых технологий» (информационные технологии, искусственный интеллект, робототехника) (1 час)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Популяризация и просвещение обучающихся на основе знакомства с достижениями страны в сфере цифровых технологий. Знакомство на основе видеосюжетов и интервью с экспертами и специалистами в области сквозных цифровых технологий. Повышение информированности о достижениях и перспективах развития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цифровизации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, направленной на решение важнейших задач развития общества и страны. Информирование о профессиях и современном рынке труда в области цифровой экономики и смежных отраслей.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10.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«Пробую профессию в области цифровых технологий» (моделирующая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платформе проекта «Билет в будущее» по профессиям на выбор: программист, </w:t>
      </w:r>
      <w:proofErr w:type="spellStart"/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робототехник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и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др.)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 Знакомство с ключевыми отраслевыми направлениями экономики Российской Федерации и решение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цифровых технологий, в рамках которой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пройти последовательность этапов: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‒ Знакомство с профессией и профессиональной областью.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Постановка задачи и подготовительно-обучающий этап.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‒ Практическое выполнение задания. ‒ Завершающий этап (закрепление полученных знаний, получение цифрового артефакта).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11.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«Россия в деле» (часть 2) (на выбор: медицина, реабилитация, генетика)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Для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, не принимающих участие в проекте «Билет в будущее», рекомендуется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«Россия в деле» (часть 2, 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медицина, реабилитация, генетика.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11.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Профориентационная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диагностика № 3 «Мои таланты» и разбор результатов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Для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обучающихся-участников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проекта «Билет в будущее» доступна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профориентационная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диагностика № 3 «Мои таланты» (обязательна для проведения).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Комплексная методика «Мои таланты» определяет профессиональные интересы и сильные стороны обучающихся с подсвечиванием «зон потенциала» (талантов), рекомендуемых отраслей и профессий. Методика предусматривает версии для 6-7, 8-9 классов, в силу особенностей образовательных возможностей для данной нозологии. Рекомендуем проходить диагностику в сопровождении учителя, родителя,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тьютора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для предотвращения случаев, когда у ученика возникают сложности с платформой, непонимание слов, интерпретации результатов. Также рекомендуется видео-сопровождение для знакомства с результатами и рекомендациями для пользователя.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Для обучающихся – участников проекта «Билет в будущее» доступно дополнительное тестирование по методикам «Мои возможности» и «Мои способности» (проводится по желанию обучающихся). Дополнительное тестирование увеличивает точность и полноту рекомендаций. Тестирование проводится в рамках дополнительных занятий или в домашних условиях. Для тестирования рекомендуется использовать стационарные компьютеры или ноутбуки, в случае отсутствия такой возможности допускается использование мобильных устройств.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Тема 12.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«Россия инженерная: узнаю достижения страны в области инженерного дела» (машиностроение, транспорт, строительство)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Популяризация и просвещение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основе знакомства с достижениями страны в сфере инженерного дела. Знакомство на основе видеосюжетов и интервью с экспертами и специалистами в области инженерной и инжиниринговой деятельности. Повышение информированности о достижениях и перспективах развития инженерного дела, направленного на решение важнейших задач развития общества и страны. Информирование о профессиях и современном рынке труда в области инженерной деятельности и смежных отраслей.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13.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«Пробую профессию в инженерной сфере» (моделирующая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платформе проекта «Билет в будущее» по профессиям на выбор: инженер-конструктор, электромонтер и др.)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 Знакомство с ключевыми отраслевыми направлениями экономики Российской Федерации и решение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28 Профессиональная проба по профессии в сфере инженерного дела (инженерии), в рамках которой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пройти последовательность этапов: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Знакомство с профессией и профессиональной областью.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Постановка задачи и подготовительно-обучающий этап.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Практическое выполнение задания.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‒ Завершающий этап (закрепление полученных знаний, получение цифрового артефакта).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14.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В 6-7 классе: обучающиеся знакомятся с основными функциями государства и государственными органами, которые ответственны за реализацию этих функций; знакомятся с понятием «военнослужащий», видами войск РФ и примерами профессий, имеющих отношение к военному делу; узнают о возможностях и ограничениях работы в госструктурах, в частности, об особенностях военной службы: наличие рисков для жизни и здоровья, льгот при поступлении в учебные заведения, возможностей предоставления служебного жилья и др.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В 8-9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знакомятся с понятием «правоохранительные </w:t>
      </w: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органы» и с основными профессиями в сфере, соотнося различные ведомства с занятыми в них сотрудниками; актуализируют знания о возможностях и ограничениях работы в госструктурах, в частности, об особенностях работы в правоохранительных органах.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 10-11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обучающиеся узнают об основных рабочих задачах гражданских государственных служащих в различных органах государственного управления, узнают о релевантном образовании для управленческих позиций в госструктурах и особенностях трудоустройства в органы государственного управления;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актуализируют знания о возможностях и ограничениях работы в государственных структурах.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15.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«Пробую профессию в сфере управления и безопасности» (моделирующая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платформе проекта «Билет в будущее» по профессиям на выбор: специалист по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кибербезопасности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, юрист и др.)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 Знакомство с ключевыми отраслевыми направлениями экономики Российской Федерации и решение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управления и безопасности, в рамках которой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пройти последовательность этапов: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Знакомство с профессией и профессиональной областью.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Постановка задачи и подготовительно-обучающий этап.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Практическое выполнение задания.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Завершающий этап (закрепление полученных знаний, получение цифрового артефакта).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16.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занятие-рефлексия «Моё будущее – моя страна» (1 час)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Разбор и обсуждение полученного опыта в рамках серии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профориентационных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занятий. Постановка образовательных и карьерных целей. Формирование планов образовательных шагов и формулирование карьерной траектории развития. Развитие проектного мышления, рефлексивного сознания обучающихся, осмысление значимости собственных усилий для достижения успеха, совершенствование субъектной позиции, развитие социально-психологических качеств личности.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17.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«Россия плодородная: узнаю о достижениях агропромышленного комплекса страны» (агропромышленный комплекс)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Популяризация и просвещение обучающихся на основе знакомства с достижениями страны в сфере агропромышленного комплекса (АПК) и сельского хозяйства. Знакомство на основе видеосюжетов и интервью с экспертами и специалистами в области сельского хозяйства и смежных технологий. Повышение информированности о достижениях и перспективах развития АПК, направленного на решение важнейших задач развития общества и страны. Информирование о профессиях и современном рынке труда в области экономики сельского хозяйства и смежных отраслей.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18.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«Пробую профессию в аграрной сфере» (моделирующая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платформе проекта «Билет в будущее» по профессиям на выбор: агроном, зоотехник и др.)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 Знакомство с ключевыми отраслевыми направлениями экономики Российской Федерации и решение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Профессиональная проба по профессии в аграрной сфере, в рамках которой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пройти последовательность этапов: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Знакомство с профессией и профессиональной областью.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Постановка задачи и подготовительно-обучающий этап.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Практическое выполнение задания.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‒ Завершающий этап (закрепление полученных знаний, получение цифрового артефакта).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19.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«Россия здоровая: узнаю достижения страны в области медицины и здравоохранения» (сфера здравоохранения, фармацевтика и биотехнологии) (1 час)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Популяризация и просвещение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основе знакомства с достижениями страны в сфере медицины и здравоохранения. Знакомство на основе видеосюжетов и интервью с экспертами и специалистами в области современной медицины и смежных технологий. Повышение информированности о достижениях и перспективах развития здравоохранения, направленного на решение важнейших задач развития общества и страны. Информирование о профессиях и современном рынке труда в области медицины и смежных отраслей.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20.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«Пробую профессию в области медицины» (моделирующая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платформе проекта «Билет в будущее» по профессиям на выбор: врач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телемедицины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,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биотехнолог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и др.)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Профессиональная проба как средство актуализации профессионального самоопределения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 Знакомство с ключевыми отраслевыми направлениями экономики Российской Федерации и решение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медицины, в рамках которой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пройти последовательность этапов: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Знакомство с профессией и профессиональной областью.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Постановка задачи и подготовительно-обучающий этап.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Практическое выполнение задания.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Завершающий этап (закрепление полученных знаний, получение цифрового артефакта).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21.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«Россия добрая: узнаю о профессиях на благо общества» (сфера социального развития, туризма и гостеприимства)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Популяризация и просвещение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основе знакомства с достижениями страны в сфере социального развития, туризма и гостеприимства. Знакомство на основе видеосюжетов и интервью с экспертами и специалистами в области социально-экономического развития. Повышение информированности о достижениях и перспективах развития социальной сферы, направленной на решение важнейших задач развития общества и страны. Информирование о профессиях и современном рынке труда в области социальной сферы и смежных отраслей.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22.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«Пробую профессию на благо общества» (моделирующая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платформе проекта «Билет в будущее» по профессиям на выбор: менеджер по туризму, организатор благотворительных мероприятий и др.)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 Знакомство с ключевыми отраслевыми направлениями экономики Российской Федерации и решение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в социальной сфере, в рамках которой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пройти последовательность этапов: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Знакомство с профессией и профессиональной областью.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Постановка задачи и подготовительно-обучающий этап.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‒ Практическое выполнение задания.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Завершающий этап (закрепление полученных знаний, получение цифрового артефакта).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23.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«Россия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креативная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: узнаю творческие профессии» (сфера культуры и искусства)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Популяризация и просвещение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основе знакомства с достижениями страны в сфере культуры и искусства. Знакомство на основе видеосюжетов и интервью с экспертами и специалистами в области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креативной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экономике и творческих индустрий. Повышение информированности о достижениях и перспективах развития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креативного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сектора экономики, направленных на решение важнейших задач развития общества и страны. Информирование о творческих профессиях, современном рынке труда в данной области и смежных отраслей.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24.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«Пробую творческую профессию» (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моделирующая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платформе проекта «Билет в будущее» по профессиям на выбор: дизайнер, продюсер и др.) (1 час)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 Знакомство с ключевыми отраслевыми направлениями экономики Российской Федерации и решение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творчества, в рамках которой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пройти последовательность этапов: ‒ Знакомство с профессией и профессиональной областью.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Постановка задачи и подготовительно-обучающий этап.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Практическое выполнение задания.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Завершающий этап (закрепление полученных знаний, получение цифрового артефакта).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25.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«Один день в профессии» (часть 1) (учитель, актер, эколог)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Формирование познавательного интереса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 обучающихся к вопросам профессионального самоопределения на основе видеосюжетов с известными для молодежи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медийными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личностями – популярными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блогерами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, артистами, ведущими, которые решили воплотить свои детские мечты. В формате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реалити-шоу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занятии рассматриваются следующие профессии (на выбор): учитель, актер, эколог.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Тема 26.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«Один день в профессии» (часть 2) (пожарный, ветеринар, повар)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Формирование познавательного интереса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 обучающихся к вопросам профессионального самоопределения на основе видеосюжетов с известными для молодежи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медийными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личностями – популярными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блогерами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, артистами, ведущими, которые решили воплотить свои детские мечты. В формате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реалити-шоу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занятии рассматриваются следующие профессии (на выбор): пожарный, ветеринар, повар.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27.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Профориентационный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сериал проекта «Билет в будущее» (часть 1) (1 час)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профориентационного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сериала для школьников. Формирование познавательного интереса к вопросам профориентации на основе знакомства с личной историей труда и успеха героев сериала, мотивация и практическая значимость на основе жизненных историй. Каждая серия знакомит с представителями разных сфер: медицина, IT,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медиа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, бизнес, инженерное дело, различные производства, наука и искусство. В рамках занятия рекомендовано к просмотру и обсуждению 1-4 серии (на выбор), посвященные следующим профессиям: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1 серия: начальник конструкторского отдела компании «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ОДК-Авиадвигатели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», владелец семейной фермы «Российские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альпаки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», шеф-повар ресторана «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Peshi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».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2 серия: мастер-пожарный специализированной пожарно-спасательной части по тушению крупных пожаров, второй пилот авиакомпании «Аэрофлот – Российские авиалинии», полицейский-кинолог Отдельного батальона патрульно-постовой службы полиции на метрополитене.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3 серия: инженер-технолог отдела анализа эффективности и сборки автомобилей компании «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Камаз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», архитектор и руководитель «Архитектурного бюро Маликова»,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нейробиолог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, начальник лаборатории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нейронаук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Курчатовского комплекса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НБИКС-природоподобных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технологий (НИЦ «Курчатовский институт»).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4 серия: мастер участка компании «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ОДК-Авиадвигатели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», скульптор, руководитель Курчатовского комплекса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синхротронно-нейтринных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исследований (НИЦ «Курчатовский институт»).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28.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Профориентационный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сериал проекта «Билет в будущее» (часть 2) (1 час)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профориентационного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сериала для школьников.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Каждая серия знакомит обучающихся с личной историей труда и успеха, мотивирует и несет в себе практическую значимость.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Каждая серия знакомит с представителями разных сфер: медицина, IT,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медиа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, бизнес, инженерное дело, различные производства, наука и искусство. В рамках занятия рекомендовано к просмотру и обсуждению 5-8 серии (на выбор), посвященные следующим профессиям: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5 серия: сварщик, методист в Музее оптики, врач ЛФК и спортивной медицины,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реабилитолог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6 серия: врач-педиатр Псковской областной инфекционной больницы, основательница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концепт-стора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«Палаты», основатель дома-музея «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Этнодом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».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7 серия: сыровар на семейном предприятии, оператор ЧПУ в компании «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Лобаев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Армс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», учитель физики, замдиректора школы «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Экотех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+».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8 серия: краевед, технолог, начальник бюро окончательной сборки изделий машиностроительного завода «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Тонар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», травматолог-ортопед, клинический ординатор.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29.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«Пробую профессию в инженерной сфере» (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моделирующая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платформе проекта «Билет в будущее»)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Темы 29-33 – серия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профориентационных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занятий в формате марафона по профессиональным пробам: решение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https://bvbinfo.ru/), направленных на 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Профессиональная проба по профессии в сфере инженерного дела (инженерии), в рамках которой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пройти последовательность этапов: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Знакомство с профессией и профессиональной областью.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Постановка задачи и подготовительно-обучающий этап.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Практическое выполнение задания.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‒ Завершающий этап (закрепление полученных знаний, получение цифрового артефакта).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30.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«Пробую профессию в цифровой сфере» (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моделирующая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платформе проекта «Билет в будущее»)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цифровой сфере, в рамках которой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пройти последовательность этапов: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Знакомство с профессией и профессиональной областью.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Постановка задачи и подготовительно-обучающий этап.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Практическое выполнение задания.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Завершающий этап (закрепление полученных знаний, получение цифрового артефакта).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Тема 31.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«Пробую профессию в сфере промышленности» (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моделирующая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платформе проекта «Билет в будущее»)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 Знакомство с ключевыми отраслевыми направлениями экономики Российской Федерации и решение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пройти последовательность этапов: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Знакомство с профессией и профессиональной областью.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Постановка задачи и подготовительно-обучающий этап.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Практическое выполнение задания.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Завершающий этап (закрепление полученных знаний, получение цифрового артефакта).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32.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«Пробую профессию в сфере медицины» (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моделирующая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платформе проекта «Билет в будущее»)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медицины, в рамках которой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пройти последовательность этапов: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Знакомство с профессией и профессиональной областью.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Постановка задачи и подготовительно-обучающий этап.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Практическое выполнение задания.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Завершающий этап (закрепление полученных знаний, получение цифрового артефакта).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33.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«Пробую профессию в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креативной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сфере» (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моделирующая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онлайн-проба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платформе проекта «Билет в будущее»)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креативной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сфере, в рамках которой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пройти последовательность этапов: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Знакомство с профессией и профессиональной областью.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Постановка задачи и подготовительно-обучающий этап.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‒ Практическое выполнение задания.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‒ Завершающий этап (закрепление полученных знаний, получение цифрового артефакта).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Тема 34. </w:t>
      </w:r>
      <w:proofErr w:type="spell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Профориентационное</w:t>
      </w:r>
      <w:proofErr w:type="spell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занятие «Моё будущее – Моя страна» (1 час) 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Подведение итогов занятий по профориентации с учетом приобретенного опыта по профессиональным средам, знакомству с рынком труда и отраслями экономики, профессиями и требованиями к ним. Развитие у </w:t>
      </w:r>
      <w:proofErr w:type="gramStart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997AD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личностного смысла в приобретении познавательного опыта и интереса к профессиональной деятельности. Формирование представления о собственных интересах и возможностях, образа «Я» в будущем. Построение дальнейших шагов в области профессионального самоопределения.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Календарно-тематическое планирование по программе курса внеурочной деятельности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997AD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 xml:space="preserve">«Россия — мои горизонты» 2023/2024 </w:t>
      </w:r>
      <w:proofErr w:type="spellStart"/>
      <w:r w:rsidRPr="00997AD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уч</w:t>
      </w:r>
      <w:proofErr w:type="spellEnd"/>
      <w:r w:rsidRPr="00997AD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. год</w:t>
      </w: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tbl>
      <w:tblPr>
        <w:tblW w:w="98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55"/>
        <w:gridCol w:w="1318"/>
        <w:gridCol w:w="3295"/>
        <w:gridCol w:w="3015"/>
        <w:gridCol w:w="1302"/>
      </w:tblGrid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Дата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Классы - участники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Профминимума</w:t>
            </w:r>
            <w:proofErr w:type="spell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(не </w:t>
            </w: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зарегистрированные</w:t>
            </w:r>
            <w:proofErr w:type="gram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в проекте «Билет в будущее»)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Классы - участники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Профминимума</w:t>
            </w:r>
            <w:proofErr w:type="spell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</w:t>
            </w: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зарегистрированные</w:t>
            </w:r>
            <w:proofErr w:type="gram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в проекте «Билет в будущее»)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Кол-во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часов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сентября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Тема 1. Вводный урок «Моя Россия — мои горизонты»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(обзор отраслей экономического развития РФ — счастье в труде)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сентября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2. Тематический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профориентационный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урок «Открой своё будущее»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(введение в профориентацию)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сентября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3.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Профориентационная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диагностика № 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«Мой профиль» и разбор результатов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3.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Профориентационная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диагностика № 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«</w:t>
            </w: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Мои</w:t>
            </w:r>
            <w:proofErr w:type="gram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профсреды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» и разбор результатов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4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 сентября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4.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«Система образования России»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октября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5.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«Пробую профессию в сфере науки и образования»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(моделирующая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онлайн-проба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платформе проекта «Билет в будущее» по профессии учителя, приуроченная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 Году педагога и наставника)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октября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6.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«Россия в деле»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(часть 1)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(на выбор: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импортозамещение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 авиастроение,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судовождение, судостроение, </w:t>
            </w: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лесная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промышленность)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6.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Профориентационная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диагностика № 2 «</w:t>
            </w: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Мои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ориентиры» и разбор результатов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октября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7.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«Россия промышленная: узнаю достижения страны в сфере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промышленности и производства»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(тяжелая промышленность, добыча и переработка сырья)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октября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8.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«Пробую профессию в сфере промышленности»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(моделирующая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онлайн-проба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платформе проекта «Билет в будущее» по профессиям на выбор: металлург,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специалист по аддитивным технологиям и др.)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ноября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9.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«Россия цифровая: узнаю достижения страны в области </w:t>
            </w: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цифровых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технологий»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(информационные технологии, искусственный интеллект, робототехника)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ноября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10.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«Пробую профессию в области цифровых технологий»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(моделирующая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онлайн-проба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платформе проекта «Билет в будущее» по профессиям на выбор: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программист, </w:t>
            </w:r>
            <w:proofErr w:type="spellStart"/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робототехник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и</w:t>
            </w:r>
            <w:proofErr w:type="gram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др.)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ноября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11.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«Россия </w:t>
            </w: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деле</w:t>
            </w:r>
            <w:proofErr w:type="gram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» (часть 2)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(на выбор: медицина, реабилитация, генетика)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11.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Профориентационная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диагностика № 3 «</w:t>
            </w: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Мои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таланты» и разбор результатов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ноября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12.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«Россия инженерная: узнаю достижения страны в области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инженерного дела»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(машиностроение, транспорт, строительство)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ноября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13.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«Пробую профессию в инженерной сфере»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</w:t>
            </w: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моделирующая</w:t>
            </w:r>
            <w:proofErr w:type="gram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онлайн-проба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платформе проекта «Билет в будущее» по профессиям на выбор: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инженерконструктор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 электромонтер и др.)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декабря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14.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«Государственное управление и общественная безопасность»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(федеральная государственная, военная и правоохранительная службы, особенности работы и профессии в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этих службах)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декабря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15.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«Пробую профессию в сфере управления и безопасности»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(моделирующая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онлайн-проба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платформе проекта «Билет в будущее» по профессиям на выбор: специалист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кибербезопасности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 юрист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декабря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2023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16.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занятие-рефлексия «Моё будущее — моя страна»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января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17.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«Россия плодородная: узнаю о достижениях агропромышленного комплекса страны»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(агропромышленный комплекс)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января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18.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«Пробую профессию в аграрной сфере»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(моделирующая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онлайн-проба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платформе проекта «Билет в будущее» по профессиям на выбор: агроном,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зоотехник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января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19.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«Россия здоровая: узнаю достижения страны в области медицины и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здравоохранения»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(сфера здравоохранения, фармацевтика и биотехнологии)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февраля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20.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«Пробую профессию в области медицины»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(моделирующая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онлайн-проба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платформе проекта «Билет в будущее» по профессиям на выбор: врач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телемедицины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,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биотехнолог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и др.)</w:t>
            </w:r>
            <w:proofErr w:type="gramEnd"/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февраля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21.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«Россия добрая: узнаю о профессиях на благо общества»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(сфера социального развития, туризма и гостеприимства)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февраля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22.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«Пробую профессию на благо общества»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(моделирующая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онлайн-проба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платформе проекта «Билет в будущее» по профессиям на выбор: менеджер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 туризму, организатор благотворительных мероприятий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 февраля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 xml:space="preserve">Тема 23.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«Россия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креативная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: узнаю творческие профессии»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(сфера культуры и искусства)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</w:t>
            </w: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февраля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24.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«Пробую творческую профессию»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(моделирующая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онлайн-проба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платформе проекта «Билет в будущее» по профессиям на выбор: дизайнер,</w:t>
            </w:r>
            <w:proofErr w:type="gramEnd"/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продюсер и др.)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марта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25.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«Один день в профессии» (часть 1)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(учитель, актер, эколог)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марта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26.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«Один день в профессии» (часть 2)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(пожарный, ветеринар, повар)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марта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27.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Профориентационный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сериал проекта «Билет в будущее» (часть 1)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 марта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28.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Профориентационный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сериал проекта «Билет в будущее» (часть 2)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апреля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29.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«Пробую профессию в инженерной сфере»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</w:t>
            </w: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моделирующая</w:t>
            </w:r>
            <w:proofErr w:type="gram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онлайн-проба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апреля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30.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«Пробую профессию в цифровой сфере»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</w:t>
            </w: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моделирующая</w:t>
            </w:r>
            <w:proofErr w:type="gram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онлайн-проба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апреля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31.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«Пробую профессию в сфере промышленности»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</w:t>
            </w: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моделирующая</w:t>
            </w:r>
            <w:proofErr w:type="gram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онлайн-проба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апреля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32.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«Пробую профессию в сфере медицины»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(</w:t>
            </w: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моделирующая</w:t>
            </w:r>
            <w:proofErr w:type="gram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онлайн-проба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мая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2024 г.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 xml:space="preserve">Тема 33.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«Пробую профессию в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креативной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сфере»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</w:t>
            </w:r>
            <w:proofErr w:type="gram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моделирующая</w:t>
            </w:r>
            <w:proofErr w:type="gram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онлайн-проба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</w:t>
            </w:r>
          </w:p>
        </w:tc>
      </w:tr>
      <w:tr w:rsidR="00997ADA" w:rsidRPr="00997ADA" w:rsidTr="00997ADA">
        <w:trPr>
          <w:tblCellSpacing w:w="0" w:type="dxa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34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мая</w:t>
            </w:r>
          </w:p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Тема 34. </w:t>
            </w:r>
            <w:proofErr w:type="spellStart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Профориентационное</w:t>
            </w:r>
            <w:proofErr w:type="spellEnd"/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занятие «Моё будущее — моя страна»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ADA" w:rsidRPr="00997ADA" w:rsidRDefault="00997ADA" w:rsidP="00997A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97A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</w:tr>
    </w:tbl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97ADA" w:rsidRPr="00997ADA" w:rsidRDefault="00997ADA" w:rsidP="00997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sectPr w:rsidR="00997ADA" w:rsidRPr="00997ADA" w:rsidSect="002F4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2B51"/>
    <w:multiLevelType w:val="multilevel"/>
    <w:tmpl w:val="DDA6D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A6F94"/>
    <w:multiLevelType w:val="multilevel"/>
    <w:tmpl w:val="9D425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827C3D"/>
    <w:multiLevelType w:val="multilevel"/>
    <w:tmpl w:val="1D466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8279DA"/>
    <w:multiLevelType w:val="multilevel"/>
    <w:tmpl w:val="E440E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E94898"/>
    <w:multiLevelType w:val="multilevel"/>
    <w:tmpl w:val="67CA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684CC1"/>
    <w:multiLevelType w:val="multilevel"/>
    <w:tmpl w:val="7E7A8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EC7775"/>
    <w:multiLevelType w:val="multilevel"/>
    <w:tmpl w:val="4022B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054270"/>
    <w:multiLevelType w:val="multilevel"/>
    <w:tmpl w:val="269CB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6E0863"/>
    <w:multiLevelType w:val="multilevel"/>
    <w:tmpl w:val="BF40B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9F5D3B"/>
    <w:multiLevelType w:val="multilevel"/>
    <w:tmpl w:val="C4F2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32692F"/>
    <w:multiLevelType w:val="multilevel"/>
    <w:tmpl w:val="E5E08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3A3A29"/>
    <w:multiLevelType w:val="multilevel"/>
    <w:tmpl w:val="000A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C522F8"/>
    <w:multiLevelType w:val="multilevel"/>
    <w:tmpl w:val="9DB6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4D54AE"/>
    <w:multiLevelType w:val="multilevel"/>
    <w:tmpl w:val="A1F2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AC6192"/>
    <w:multiLevelType w:val="multilevel"/>
    <w:tmpl w:val="C4C67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0D586D"/>
    <w:multiLevelType w:val="multilevel"/>
    <w:tmpl w:val="312A9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A82267"/>
    <w:multiLevelType w:val="multilevel"/>
    <w:tmpl w:val="F78E9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BC0FF4"/>
    <w:multiLevelType w:val="multilevel"/>
    <w:tmpl w:val="659EC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A441CC"/>
    <w:multiLevelType w:val="multilevel"/>
    <w:tmpl w:val="07A20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EC742F"/>
    <w:multiLevelType w:val="multilevel"/>
    <w:tmpl w:val="0812E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AF407A"/>
    <w:multiLevelType w:val="multilevel"/>
    <w:tmpl w:val="B6929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2B316A"/>
    <w:multiLevelType w:val="multilevel"/>
    <w:tmpl w:val="E10E9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2A3044"/>
    <w:multiLevelType w:val="multilevel"/>
    <w:tmpl w:val="59FC8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D4828A8"/>
    <w:multiLevelType w:val="multilevel"/>
    <w:tmpl w:val="E140E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441581"/>
    <w:multiLevelType w:val="multilevel"/>
    <w:tmpl w:val="7270A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5C33CB"/>
    <w:multiLevelType w:val="multilevel"/>
    <w:tmpl w:val="8440F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3"/>
  </w:num>
  <w:num w:numId="3">
    <w:abstractNumId w:val="10"/>
  </w:num>
  <w:num w:numId="4">
    <w:abstractNumId w:val="2"/>
  </w:num>
  <w:num w:numId="5">
    <w:abstractNumId w:val="23"/>
  </w:num>
  <w:num w:numId="6">
    <w:abstractNumId w:val="25"/>
  </w:num>
  <w:num w:numId="7">
    <w:abstractNumId w:val="21"/>
  </w:num>
  <w:num w:numId="8">
    <w:abstractNumId w:val="16"/>
  </w:num>
  <w:num w:numId="9">
    <w:abstractNumId w:val="11"/>
  </w:num>
  <w:num w:numId="10">
    <w:abstractNumId w:val="15"/>
  </w:num>
  <w:num w:numId="11">
    <w:abstractNumId w:val="24"/>
  </w:num>
  <w:num w:numId="12">
    <w:abstractNumId w:val="7"/>
  </w:num>
  <w:num w:numId="13">
    <w:abstractNumId w:val="18"/>
  </w:num>
  <w:num w:numId="14">
    <w:abstractNumId w:val="1"/>
  </w:num>
  <w:num w:numId="15">
    <w:abstractNumId w:val="5"/>
  </w:num>
  <w:num w:numId="16">
    <w:abstractNumId w:val="14"/>
  </w:num>
  <w:num w:numId="17">
    <w:abstractNumId w:val="3"/>
  </w:num>
  <w:num w:numId="18">
    <w:abstractNumId w:val="4"/>
  </w:num>
  <w:num w:numId="19">
    <w:abstractNumId w:val="19"/>
  </w:num>
  <w:num w:numId="20">
    <w:abstractNumId w:val="17"/>
  </w:num>
  <w:num w:numId="21">
    <w:abstractNumId w:val="12"/>
  </w:num>
  <w:num w:numId="22">
    <w:abstractNumId w:val="6"/>
  </w:num>
  <w:num w:numId="23">
    <w:abstractNumId w:val="20"/>
  </w:num>
  <w:num w:numId="24">
    <w:abstractNumId w:val="9"/>
  </w:num>
  <w:num w:numId="25">
    <w:abstractNumId w:val="0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997ADA"/>
    <w:rsid w:val="00022CCA"/>
    <w:rsid w:val="000271F7"/>
    <w:rsid w:val="000D270B"/>
    <w:rsid w:val="000E2179"/>
    <w:rsid w:val="001C66F2"/>
    <w:rsid w:val="002878D1"/>
    <w:rsid w:val="002F43B7"/>
    <w:rsid w:val="0037134C"/>
    <w:rsid w:val="003A74C6"/>
    <w:rsid w:val="00535C70"/>
    <w:rsid w:val="00564956"/>
    <w:rsid w:val="005B33EE"/>
    <w:rsid w:val="006315E0"/>
    <w:rsid w:val="00721792"/>
    <w:rsid w:val="00731EEF"/>
    <w:rsid w:val="007A7C8A"/>
    <w:rsid w:val="007B474F"/>
    <w:rsid w:val="00852034"/>
    <w:rsid w:val="00921B70"/>
    <w:rsid w:val="009551D6"/>
    <w:rsid w:val="00997ADA"/>
    <w:rsid w:val="009D05A7"/>
    <w:rsid w:val="00A53188"/>
    <w:rsid w:val="00AB185D"/>
    <w:rsid w:val="00AD754D"/>
    <w:rsid w:val="00B468E0"/>
    <w:rsid w:val="00C17B7A"/>
    <w:rsid w:val="00C31C92"/>
    <w:rsid w:val="00CE5A7A"/>
    <w:rsid w:val="00D05195"/>
    <w:rsid w:val="00D27BBE"/>
    <w:rsid w:val="00D3376F"/>
    <w:rsid w:val="00DB4B90"/>
    <w:rsid w:val="00E3081D"/>
    <w:rsid w:val="00F06CD4"/>
    <w:rsid w:val="00F12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8A"/>
  </w:style>
  <w:style w:type="paragraph" w:styleId="1">
    <w:name w:val="heading 1"/>
    <w:basedOn w:val="a"/>
    <w:next w:val="a"/>
    <w:link w:val="10"/>
    <w:uiPriority w:val="9"/>
    <w:qFormat/>
    <w:rsid w:val="007A7C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7C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7C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7C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7C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7C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7C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7C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7C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7C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A7C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A7C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A7C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A7C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A7C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A7C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A7C8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A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A7C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A7C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A7C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A7C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A7C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A7C8A"/>
    <w:rPr>
      <w:b/>
      <w:bCs/>
    </w:rPr>
  </w:style>
  <w:style w:type="character" w:styleId="a9">
    <w:name w:val="Emphasis"/>
    <w:basedOn w:val="a0"/>
    <w:uiPriority w:val="20"/>
    <w:qFormat/>
    <w:rsid w:val="007A7C8A"/>
    <w:rPr>
      <w:i/>
      <w:iCs/>
    </w:rPr>
  </w:style>
  <w:style w:type="paragraph" w:styleId="aa">
    <w:name w:val="No Spacing"/>
    <w:uiPriority w:val="1"/>
    <w:qFormat/>
    <w:rsid w:val="007A7C8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A7C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A7C8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A7C8A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A7C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A7C8A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A7C8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A7C8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A7C8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A7C8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A7C8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A7C8A"/>
    <w:pPr>
      <w:outlineLvl w:val="9"/>
    </w:pPr>
  </w:style>
  <w:style w:type="paragraph" w:styleId="af4">
    <w:name w:val="Normal (Web)"/>
    <w:basedOn w:val="a"/>
    <w:uiPriority w:val="99"/>
    <w:unhideWhenUsed/>
    <w:rsid w:val="00997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5">
    <w:name w:val="Hyperlink"/>
    <w:basedOn w:val="a0"/>
    <w:uiPriority w:val="99"/>
    <w:semiHidden/>
    <w:unhideWhenUsed/>
    <w:rsid w:val="00997ADA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997ADA"/>
    <w:rPr>
      <w:color w:val="800080"/>
      <w:u w:val="single"/>
    </w:rPr>
  </w:style>
  <w:style w:type="character" w:customStyle="1" w:styleId="vcourseitem-oldpricediscont">
    <w:name w:val="vcourse__item-oldprice_discont"/>
    <w:basedOn w:val="a0"/>
    <w:rsid w:val="00997ADA"/>
  </w:style>
  <w:style w:type="character" w:customStyle="1" w:styleId="ui">
    <w:name w:val="ui"/>
    <w:basedOn w:val="a0"/>
    <w:rsid w:val="00997ADA"/>
  </w:style>
  <w:style w:type="character" w:customStyle="1" w:styleId="glyphicon">
    <w:name w:val="glyphicon"/>
    <w:basedOn w:val="a0"/>
    <w:rsid w:val="00997ADA"/>
  </w:style>
  <w:style w:type="character" w:customStyle="1" w:styleId="price">
    <w:name w:val="price"/>
    <w:basedOn w:val="a0"/>
    <w:rsid w:val="00997ADA"/>
  </w:style>
  <w:style w:type="character" w:customStyle="1" w:styleId="oldprice">
    <w:name w:val="oldprice"/>
    <w:basedOn w:val="a0"/>
    <w:rsid w:val="00997ADA"/>
  </w:style>
  <w:style w:type="character" w:customStyle="1" w:styleId="addcommenttext">
    <w:name w:val="add_comment_text"/>
    <w:basedOn w:val="a0"/>
    <w:rsid w:val="00997ADA"/>
  </w:style>
  <w:style w:type="paragraph" w:customStyle="1" w:styleId="b-blog-listtitle">
    <w:name w:val="b-blog-list__title"/>
    <w:basedOn w:val="a"/>
    <w:rsid w:val="00997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b-blog-listdate">
    <w:name w:val="b-blog-list__date"/>
    <w:basedOn w:val="a0"/>
    <w:rsid w:val="00997A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1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5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7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67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868514">
                              <w:marLeft w:val="0"/>
                              <w:marRight w:val="-25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77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4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93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9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6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72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08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348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228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75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054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937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10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57208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386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37971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30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550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667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891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4695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18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2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2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44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964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91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570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836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92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9565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9905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981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89103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3662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59587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5716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14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414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578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7763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683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47735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4795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00051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079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85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829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07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940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277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5226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21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192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558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134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8001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51463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9509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8038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53189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7753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5866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2379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406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0625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57752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94409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19269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327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1105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237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129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3575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4902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181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3180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795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2829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774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6288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1390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5096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553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0963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32609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271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8833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1986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3622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590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598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1776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0304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1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527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595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2970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512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31522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0497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75481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7143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964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59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1333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9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6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97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01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554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05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6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5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58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377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104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776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871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82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5523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4633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03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420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758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063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5034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55483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1150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626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689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736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6728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25537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22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3148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9712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4890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999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2103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104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561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88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7553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8122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82364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6473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9601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639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8610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473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1565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7335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00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0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0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66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03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277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234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798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5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41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8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55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9227</Words>
  <Characters>52598</Characters>
  <Application>Microsoft Office Word</Application>
  <DocSecurity>0</DocSecurity>
  <Lines>438</Lines>
  <Paragraphs>123</Paragraphs>
  <ScaleCrop>false</ScaleCrop>
  <Company/>
  <LinksUpToDate>false</LinksUpToDate>
  <CharactersWithSpaces>61702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8</cp:revision>
  <dcterms:created xsi:type="dcterms:W3CDTF">2023-08-30T09:49:00Z</dcterms:created>
  <dcterms:modified xsi:type="dcterms:W3CDTF">2023-10-16T11:27:00Z</dcterms:modified>
</cp:coreProperties>
</file>